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361"/>
        <w:tblW w:w="9375" w:type="dxa"/>
        <w:tblLook w:val="00BF"/>
      </w:tblPr>
      <w:tblGrid>
        <w:gridCol w:w="3125"/>
        <w:gridCol w:w="3125"/>
        <w:gridCol w:w="3125"/>
      </w:tblGrid>
      <w:tr w:rsidR="00150E64" w:rsidT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Original:</w:t>
            </w:r>
          </w:p>
        </w:tc>
        <w:tc>
          <w:tcPr>
            <w:tcW w:w="3125" w:type="dxa"/>
          </w:tcPr>
          <w:p w:rsidR="00150E64" w:rsidRDefault="00150E64" w:rsidP="00150E64">
            <w:r>
              <w:t>Revision:</w:t>
            </w:r>
          </w:p>
        </w:tc>
        <w:tc>
          <w:tcPr>
            <w:tcW w:w="3125" w:type="dxa"/>
          </w:tcPr>
          <w:p w:rsidR="00150E64" w:rsidRDefault="00150E64" w:rsidP="00150E64">
            <w:r>
              <w:t>Explanation:</w:t>
            </w:r>
          </w:p>
        </w:tc>
      </w:tr>
      <w:tr w:rsidR="00150E64" w:rsidTr="00150E64">
        <w:trPr>
          <w:trHeight w:val="651"/>
        </w:trPr>
        <w:tc>
          <w:tcPr>
            <w:tcW w:w="3125" w:type="dxa"/>
          </w:tcPr>
          <w:p w:rsidR="00150E64" w:rsidRDefault="00150E64" w:rsidP="00150E64">
            <w:proofErr w:type="spellStart"/>
            <w:r>
              <w:t>Noone</w:t>
            </w:r>
            <w:proofErr w:type="spellEnd"/>
          </w:p>
        </w:tc>
        <w:tc>
          <w:tcPr>
            <w:tcW w:w="3125" w:type="dxa"/>
          </w:tcPr>
          <w:p w:rsidR="00150E64" w:rsidRDefault="00150E64" w:rsidP="00150E64">
            <w:r>
              <w:t xml:space="preserve">No1 </w:t>
            </w:r>
          </w:p>
        </w:tc>
        <w:tc>
          <w:tcPr>
            <w:tcW w:w="3125" w:type="dxa"/>
          </w:tcPr>
          <w:p w:rsidR="00150E64" w:rsidRDefault="00150E64" w:rsidP="00150E64">
            <w:proofErr w:type="gramStart"/>
            <w:r>
              <w:t>to</w:t>
            </w:r>
            <w:proofErr w:type="gramEnd"/>
            <w:r>
              <w:t xml:space="preserve"> make it look more “AIM” like</w:t>
            </w:r>
          </w:p>
        </w:tc>
      </w:tr>
      <w:tr w:rsidR="00150E64" w:rsidT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2 girls in picture for bully victim</w:t>
            </w:r>
          </w:p>
        </w:tc>
        <w:tc>
          <w:tcPr>
            <w:tcW w:w="3125" w:type="dxa"/>
          </w:tcPr>
          <w:p w:rsidR="00150E64" w:rsidRDefault="00150E64" w:rsidP="00150E64">
            <w:r>
              <w:t>Change pictures so bully victim is alone in picture</w:t>
            </w:r>
          </w:p>
        </w:tc>
        <w:tc>
          <w:tcPr>
            <w:tcW w:w="3125" w:type="dxa"/>
          </w:tcPr>
          <w:p w:rsidR="00150E64" w:rsidRDefault="00150E64" w:rsidP="00150E64">
            <w:r>
              <w:t>Bully says she has no friends-shouldn’t have a picture with another person</w:t>
            </w:r>
          </w:p>
        </w:tc>
      </w:tr>
      <w:tr w:rsidR="00150E64" w:rsidTr="00150E64">
        <w:trPr>
          <w:trHeight w:val="250"/>
        </w:trPr>
        <w:tc>
          <w:tcPr>
            <w:tcW w:w="3125" w:type="dxa"/>
          </w:tcPr>
          <w:p w:rsidR="00150E64" w:rsidRDefault="00150E64" w:rsidP="00150E64">
            <w:r>
              <w:t>Gives in very easily</w:t>
            </w:r>
          </w:p>
          <w:p w:rsidR="00150E64" w:rsidRDefault="00150E64" w:rsidP="00150E64"/>
        </w:tc>
        <w:tc>
          <w:tcPr>
            <w:tcW w:w="3125" w:type="dxa"/>
          </w:tcPr>
          <w:p w:rsidR="00150E64" w:rsidRDefault="00150E64" w:rsidP="00150E64">
            <w:r>
              <w:t xml:space="preserve">Fight back more, end with “your probably right” attitude </w:t>
            </w:r>
          </w:p>
        </w:tc>
        <w:tc>
          <w:tcPr>
            <w:tcW w:w="3125" w:type="dxa"/>
          </w:tcPr>
          <w:p w:rsidR="00150E64" w:rsidRDefault="00150E64" w:rsidP="00150E64">
            <w:r>
              <w:t>Conversation wouldn’t be that short, should try harder</w:t>
            </w:r>
          </w:p>
        </w:tc>
      </w:tr>
    </w:tbl>
    <w:p w:rsidR="004B6403" w:rsidRDefault="00150E64">
      <w:r>
        <w:t>Online Conversation: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E64"/>
    <w:rsid w:val="00150E6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50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2010-11-03T20:33:00Z</dcterms:created>
  <dcterms:modified xsi:type="dcterms:W3CDTF">2010-11-03T20:43:00Z</dcterms:modified>
</cp:coreProperties>
</file>